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A8A" w:rsidRDefault="00884E09" w:rsidP="00884E09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r w:rsidRPr="00884E0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D47F6" w:rsidRDefault="006D47F6" w:rsidP="00884E09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РАСПОРЯЖЕНИЕ</w:t>
      </w:r>
    </w:p>
    <w:p w:rsidR="006D47F6" w:rsidRPr="00884E09" w:rsidRDefault="006D47F6" w:rsidP="00884E09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10 </w:t>
      </w:r>
      <w:r w:rsidR="006C5B8A">
        <w:rPr>
          <w:rFonts w:asciiTheme="majorHAnsi" w:hAnsiTheme="majorHAnsi"/>
          <w:b/>
          <w:sz w:val="20"/>
          <w:szCs w:val="20"/>
        </w:rPr>
        <w:t>мая 2018 года №2122-р</w:t>
      </w:r>
    </w:p>
    <w:p w:rsidR="003A3A8A" w:rsidRPr="00884E09" w:rsidRDefault="006C5B8A" w:rsidP="00884E09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E45DAA" w:rsidRPr="00884E09">
        <w:rPr>
          <w:rFonts w:asciiTheme="majorHAnsi" w:hAnsiTheme="majorHAnsi"/>
          <w:b/>
          <w:sz w:val="20"/>
          <w:szCs w:val="20"/>
        </w:rPr>
        <w:t>О внесении изменений в распоряжение администраци</w:t>
      </w:r>
      <w:r w:rsidR="006D47F6">
        <w:rPr>
          <w:rFonts w:asciiTheme="majorHAnsi" w:hAnsiTheme="majorHAnsi"/>
          <w:b/>
          <w:sz w:val="20"/>
          <w:szCs w:val="20"/>
        </w:rPr>
        <w:t>и муниципального образования «Г</w:t>
      </w:r>
      <w:r w:rsidR="00E45DAA" w:rsidRPr="00884E09">
        <w:rPr>
          <w:rFonts w:asciiTheme="majorHAnsi" w:hAnsiTheme="majorHAnsi"/>
          <w:b/>
          <w:sz w:val="20"/>
          <w:szCs w:val="20"/>
        </w:rPr>
        <w:t>ород Астрахань» от 27.11.2017 №1909-р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3A3A8A" w:rsidRPr="00884E09" w:rsidRDefault="00E45DAA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В соответствии с постановлением администрации муниципального образования «Город Астрахань» от 30.12.2015 №9145 «Об утверждении требований к порядку разработки и принятия правовых актов о нормировании в сфере закупок, содержанию указанных актов и обеспечению</w:t>
      </w:r>
    </w:p>
    <w:p w:rsidR="003A3A8A" w:rsidRPr="00884E09" w:rsidRDefault="00E45DAA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их исполнения», с изменениями, внесенными постановлениями администрации муниципального образования «Город Астрахань» от 25.03.2016 №1931, от 06.06.2016 №3562, от 21.04.2017 №2413, от 21.07.2017 №4310</w:t>
      </w:r>
    </w:p>
    <w:p w:rsidR="003A3A8A" w:rsidRPr="00884E09" w:rsidRDefault="00E45DAA" w:rsidP="00884E09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27.11.2017 №1909-р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Астрахани», с изменениями, внесенными распоряжениями администрации муниципального образования «Город Астрахань» от 07.02.2018 №565-р, от 06.03.2018 №1117-р, следующие изменения:</w:t>
      </w:r>
    </w:p>
    <w:p w:rsidR="003A3A8A" w:rsidRPr="00884E09" w:rsidRDefault="00E45DAA" w:rsidP="00884E09">
      <w:pPr>
        <w:pStyle w:val="2"/>
        <w:numPr>
          <w:ilvl w:val="1"/>
          <w:numId w:val="1"/>
        </w:numPr>
        <w:shd w:val="clear" w:color="auto" w:fill="auto"/>
        <w:tabs>
          <w:tab w:val="left" w:pos="851"/>
          <w:tab w:val="left" w:pos="993"/>
          <w:tab w:val="left" w:pos="1220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Нормативные затраты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 (далее - нормативные затраты), утвержденные распоряжением администрации муниципального образования «Город Астрахань» от 27.11.2017 №1909-р, изложить в новой редакции согласно приложению 1 к настоящему распоряжению администрации муниципального образования «Город Астрахань».</w:t>
      </w:r>
    </w:p>
    <w:p w:rsidR="006C5B8A" w:rsidRDefault="006C5B8A" w:rsidP="006C5B8A">
      <w:pPr>
        <w:pStyle w:val="2"/>
        <w:shd w:val="clear" w:color="auto" w:fill="auto"/>
        <w:tabs>
          <w:tab w:val="left" w:pos="851"/>
          <w:tab w:val="left" w:pos="993"/>
          <w:tab w:val="left" w:pos="1527"/>
        </w:tabs>
        <w:spacing w:before="0" w:after="0" w:line="240" w:lineRule="auto"/>
        <w:ind w:left="720"/>
        <w:contextualSpacing/>
        <w:rPr>
          <w:rFonts w:ascii="Arial" w:hAnsi="Arial" w:cs="Arial"/>
          <w:sz w:val="18"/>
          <w:szCs w:val="18"/>
        </w:rPr>
      </w:pPr>
    </w:p>
    <w:p w:rsidR="003A3A8A" w:rsidRPr="00884E09" w:rsidRDefault="006C5B8A" w:rsidP="00884E09">
      <w:pPr>
        <w:pStyle w:val="2"/>
        <w:numPr>
          <w:ilvl w:val="1"/>
          <w:numId w:val="1"/>
        </w:numPr>
        <w:shd w:val="clear" w:color="auto" w:fill="auto"/>
        <w:tabs>
          <w:tab w:val="left" w:pos="851"/>
          <w:tab w:val="left" w:pos="993"/>
          <w:tab w:val="left" w:pos="1527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63AC4A03" wp14:editId="63A0451B">
            <wp:simplePos x="0" y="0"/>
            <wp:positionH relativeFrom="column">
              <wp:posOffset>261620</wp:posOffset>
            </wp:positionH>
            <wp:positionV relativeFrom="paragraph">
              <wp:posOffset>323215</wp:posOffset>
            </wp:positionV>
            <wp:extent cx="5372100" cy="1148080"/>
            <wp:effectExtent l="0" t="0" r="0" b="0"/>
            <wp:wrapTight wrapText="bothSides">
              <wp:wrapPolygon edited="0">
                <wp:start x="0" y="0"/>
                <wp:lineTo x="0" y="21146"/>
                <wp:lineTo x="21523" y="21146"/>
                <wp:lineTo x="2152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91"/>
                    <a:stretch/>
                  </pic:blipFill>
                  <pic:spPr bwMode="auto">
                    <a:xfrm>
                      <a:off x="0" y="0"/>
                      <a:ext cx="53721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 xml:space="preserve">В </w:t>
      </w:r>
      <w:r w:rsidR="00E45DAA" w:rsidRPr="00884E09">
        <w:rPr>
          <w:rFonts w:ascii="Arial" w:hAnsi="Arial" w:cs="Arial"/>
          <w:sz w:val="18"/>
          <w:szCs w:val="18"/>
        </w:rPr>
        <w:t>пункте 15 Приложения 1 к Нормативным затратам таблицу дополнить строками следующего содержания:</w:t>
      </w:r>
    </w:p>
    <w:p w:rsidR="006C5B8A" w:rsidRDefault="006C5B8A" w:rsidP="006C5B8A">
      <w:pPr>
        <w:pStyle w:val="Tablecaption0"/>
        <w:shd w:val="clear" w:color="auto" w:fill="auto"/>
        <w:tabs>
          <w:tab w:val="left" w:pos="851"/>
          <w:tab w:val="left" w:pos="993"/>
        </w:tabs>
        <w:spacing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1.3.Внести в Приложение 2 к Нормативным затратам следующие изменения:</w:t>
      </w:r>
    </w:p>
    <w:p w:rsidR="006C5B8A" w:rsidRDefault="006C5B8A" w:rsidP="003E2F68">
      <w:pPr>
        <w:pStyle w:val="2"/>
        <w:shd w:val="clear" w:color="auto" w:fill="auto"/>
        <w:tabs>
          <w:tab w:val="left" w:pos="993"/>
        </w:tabs>
        <w:spacing w:before="0" w:after="0" w:line="240" w:lineRule="auto"/>
        <w:ind w:firstLine="851"/>
        <w:contextualSpacing/>
        <w:rPr>
          <w:rStyle w:val="1"/>
          <w:rFonts w:ascii="Arial" w:hAnsi="Arial" w:cs="Arial"/>
          <w:sz w:val="18"/>
          <w:szCs w:val="18"/>
        </w:rPr>
      </w:pPr>
      <w:r w:rsidRPr="00884E09">
        <w:rPr>
          <w:rStyle w:val="1"/>
          <w:rFonts w:ascii="Arial" w:hAnsi="Arial" w:cs="Arial"/>
          <w:sz w:val="18"/>
          <w:szCs w:val="18"/>
        </w:rPr>
        <w:t>- в пункте</w:t>
      </w:r>
      <w:r>
        <w:rPr>
          <w:rStyle w:val="1"/>
          <w:rFonts w:ascii="Arial" w:hAnsi="Arial" w:cs="Arial"/>
          <w:sz w:val="18"/>
          <w:szCs w:val="18"/>
        </w:rPr>
        <w:t xml:space="preserve"> 7 строку</w:t>
      </w:r>
      <w:r w:rsidRPr="00884E09">
        <w:rPr>
          <w:rStyle w:val="1"/>
          <w:rFonts w:ascii="Arial" w:hAnsi="Arial" w:cs="Arial"/>
          <w:sz w:val="18"/>
          <w:szCs w:val="18"/>
        </w:rPr>
        <w:t xml:space="preserve"> 4 таблицы изложить в следующей редакции:</w:t>
      </w:r>
    </w:p>
    <w:p w:rsidR="006C5B8A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62189062" wp14:editId="6367E4FA">
            <wp:simplePos x="0" y="0"/>
            <wp:positionH relativeFrom="column">
              <wp:posOffset>62865</wp:posOffset>
            </wp:positionH>
            <wp:positionV relativeFrom="paragraph">
              <wp:posOffset>25400</wp:posOffset>
            </wp:positionV>
            <wp:extent cx="5572125" cy="982980"/>
            <wp:effectExtent l="0" t="0" r="9525" b="7620"/>
            <wp:wrapTight wrapText="bothSides">
              <wp:wrapPolygon edited="0">
                <wp:start x="0" y="0"/>
                <wp:lineTo x="0" y="21349"/>
                <wp:lineTo x="21563" y="21349"/>
                <wp:lineTo x="2156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B8A" w:rsidRDefault="006C5B8A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 wp14:anchorId="72FC5D35" wp14:editId="5690AF97">
            <wp:simplePos x="0" y="0"/>
            <wp:positionH relativeFrom="column">
              <wp:posOffset>261620</wp:posOffset>
            </wp:positionH>
            <wp:positionV relativeFrom="paragraph">
              <wp:posOffset>5080</wp:posOffset>
            </wp:positionV>
            <wp:extent cx="5457825" cy="789940"/>
            <wp:effectExtent l="0" t="0" r="9525" b="0"/>
            <wp:wrapTight wrapText="bothSides">
              <wp:wrapPolygon edited="0">
                <wp:start x="0" y="0"/>
                <wp:lineTo x="0" y="20836"/>
                <wp:lineTo x="21562" y="20836"/>
                <wp:lineTo x="21562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2" t="6746"/>
                    <a:stretch/>
                  </pic:blipFill>
                  <pic:spPr bwMode="auto">
                    <a:xfrm>
                      <a:off x="0" y="0"/>
                      <a:ext cx="545782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</w:p>
    <w:p w:rsidR="003E2F68" w:rsidRDefault="003E2F68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1.4. Приложение 3 к Нормативным затратам считать утратившим силу.</w:t>
      </w:r>
    </w:p>
    <w:p w:rsidR="003A3A8A" w:rsidRPr="00884E09" w:rsidRDefault="00E45DAA" w:rsidP="00884E09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1.5. Приложение 2 к настоящему распоряжению администрации муниципального образования «Город Астрахань» считать приложением 3 к Нормативным затратам.</w:t>
      </w:r>
    </w:p>
    <w:p w:rsidR="003A3A8A" w:rsidRPr="00884E09" w:rsidRDefault="00E45DAA" w:rsidP="00884E09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pos="3158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Управлению</w:t>
      </w:r>
      <w:r w:rsidR="00884E09">
        <w:rPr>
          <w:rFonts w:ascii="Arial" w:hAnsi="Arial" w:cs="Arial"/>
          <w:sz w:val="18"/>
          <w:szCs w:val="18"/>
        </w:rPr>
        <w:t xml:space="preserve"> </w:t>
      </w:r>
      <w:r w:rsidRPr="00884E09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 Астрахань» </w:t>
      </w:r>
      <w:proofErr w:type="gramStart"/>
      <w:r w:rsidRPr="00884E09">
        <w:rPr>
          <w:rFonts w:ascii="Arial" w:hAnsi="Arial" w:cs="Arial"/>
          <w:sz w:val="18"/>
          <w:szCs w:val="18"/>
        </w:rPr>
        <w:t>разместить</w:t>
      </w:r>
      <w:proofErr w:type="gramEnd"/>
      <w:r w:rsidRPr="00884E0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A3A8A" w:rsidRPr="00884E09" w:rsidRDefault="00E45DAA" w:rsidP="00884E09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pos="2784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Управлению</w:t>
      </w:r>
      <w:r w:rsidR="00884E09">
        <w:rPr>
          <w:rFonts w:ascii="Arial" w:hAnsi="Arial" w:cs="Arial"/>
          <w:sz w:val="18"/>
          <w:szCs w:val="18"/>
        </w:rPr>
        <w:t xml:space="preserve"> </w:t>
      </w:r>
      <w:r w:rsidRPr="00884E09">
        <w:rPr>
          <w:rFonts w:ascii="Arial" w:hAnsi="Arial" w:cs="Arial"/>
          <w:sz w:val="18"/>
          <w:szCs w:val="18"/>
        </w:rPr>
        <w:t xml:space="preserve">муниципальных закупок и торгов администрации муниципального образования «Город Астрахань» </w:t>
      </w:r>
      <w:proofErr w:type="gramStart"/>
      <w:r w:rsidRPr="00884E09">
        <w:rPr>
          <w:rFonts w:ascii="Arial" w:hAnsi="Arial" w:cs="Arial"/>
          <w:sz w:val="18"/>
          <w:szCs w:val="18"/>
        </w:rPr>
        <w:t>разместить</w:t>
      </w:r>
      <w:proofErr w:type="gramEnd"/>
      <w:r w:rsidRPr="00884E0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в единой информационной системе в сфере закупок.</w:t>
      </w:r>
    </w:p>
    <w:p w:rsidR="003A3A8A" w:rsidRPr="00884E09" w:rsidRDefault="00E45DAA" w:rsidP="00884E09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pos="2942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r w:rsidRPr="00884E09">
        <w:rPr>
          <w:rFonts w:ascii="Arial" w:hAnsi="Arial" w:cs="Arial"/>
          <w:sz w:val="18"/>
          <w:szCs w:val="18"/>
        </w:rPr>
        <w:t>Управлению</w:t>
      </w:r>
      <w:r w:rsidR="00884E09">
        <w:rPr>
          <w:rFonts w:ascii="Arial" w:hAnsi="Arial" w:cs="Arial"/>
          <w:sz w:val="18"/>
          <w:szCs w:val="18"/>
        </w:rPr>
        <w:t xml:space="preserve"> </w:t>
      </w:r>
      <w:r w:rsidRPr="00884E09">
        <w:rPr>
          <w:rFonts w:ascii="Arial" w:hAnsi="Arial" w:cs="Arial"/>
          <w:sz w:val="18"/>
          <w:szCs w:val="18"/>
        </w:rPr>
        <w:t>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3A3A8A" w:rsidRPr="00884E09" w:rsidRDefault="00E45DAA" w:rsidP="00884E09">
      <w:pPr>
        <w:pStyle w:val="2"/>
        <w:numPr>
          <w:ilvl w:val="0"/>
          <w:numId w:val="1"/>
        </w:numPr>
        <w:shd w:val="clear" w:color="auto" w:fill="auto"/>
        <w:tabs>
          <w:tab w:val="left" w:pos="851"/>
          <w:tab w:val="left" w:pos="993"/>
          <w:tab w:val="left" w:pos="2527"/>
        </w:tabs>
        <w:spacing w:before="0" w:after="0" w:line="240" w:lineRule="auto"/>
        <w:ind w:firstLine="720"/>
        <w:contextualSpacing/>
        <w:rPr>
          <w:rFonts w:ascii="Arial" w:hAnsi="Arial" w:cs="Arial"/>
          <w:sz w:val="18"/>
          <w:szCs w:val="18"/>
        </w:rPr>
      </w:pPr>
      <w:proofErr w:type="gramStart"/>
      <w:r w:rsidRPr="00884E09">
        <w:rPr>
          <w:rFonts w:ascii="Arial" w:hAnsi="Arial" w:cs="Arial"/>
          <w:sz w:val="18"/>
          <w:szCs w:val="18"/>
        </w:rPr>
        <w:t>Контроль</w:t>
      </w:r>
      <w:r w:rsidR="00884E09">
        <w:rPr>
          <w:rFonts w:ascii="Arial" w:hAnsi="Arial" w:cs="Arial"/>
          <w:sz w:val="18"/>
          <w:szCs w:val="18"/>
        </w:rPr>
        <w:t xml:space="preserve"> </w:t>
      </w:r>
      <w:r w:rsidRPr="00884E09">
        <w:rPr>
          <w:rFonts w:ascii="Arial" w:hAnsi="Arial" w:cs="Arial"/>
          <w:sz w:val="18"/>
          <w:szCs w:val="18"/>
        </w:rPr>
        <w:t>за</w:t>
      </w:r>
      <w:proofErr w:type="gramEnd"/>
      <w:r w:rsidRPr="00884E0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3A3A8A" w:rsidRPr="003E2F68" w:rsidRDefault="00E45DAA" w:rsidP="003E2F68">
      <w:pPr>
        <w:pStyle w:val="2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20"/>
        <w:contextualSpacing/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3E2F68">
        <w:rPr>
          <w:rFonts w:ascii="Arial" w:hAnsi="Arial" w:cs="Arial"/>
          <w:b/>
          <w:sz w:val="18"/>
          <w:szCs w:val="18"/>
        </w:rPr>
        <w:t>И.о. главы администрации</w:t>
      </w:r>
      <w:r w:rsidR="003E2F68" w:rsidRPr="003E2F68">
        <w:rPr>
          <w:rFonts w:ascii="Arial" w:hAnsi="Arial" w:cs="Arial"/>
          <w:b/>
          <w:sz w:val="18"/>
          <w:szCs w:val="18"/>
        </w:rPr>
        <w:t xml:space="preserve"> С.Б. </w:t>
      </w:r>
      <w:proofErr w:type="spellStart"/>
      <w:r w:rsidR="003E2F68" w:rsidRPr="003E2F68">
        <w:rPr>
          <w:rFonts w:ascii="Arial" w:hAnsi="Arial" w:cs="Arial"/>
          <w:b/>
          <w:sz w:val="18"/>
          <w:szCs w:val="18"/>
        </w:rPr>
        <w:t>Агабеков</w:t>
      </w:r>
      <w:proofErr w:type="spellEnd"/>
    </w:p>
    <w:sectPr w:rsidR="003A3A8A" w:rsidRPr="003E2F68" w:rsidSect="00884E09">
      <w:headerReference w:type="even" r:id="rId11"/>
      <w:headerReference w:type="default" r:id="rId12"/>
      <w:headerReference w:type="first" r:id="rId13"/>
      <w:type w:val="continuous"/>
      <w:pgSz w:w="11909" w:h="16838"/>
      <w:pgMar w:top="993" w:right="507" w:bottom="1465" w:left="124" w:header="0" w:footer="3" w:gutter="1294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621" w:rsidRDefault="001F4621">
      <w:r>
        <w:separator/>
      </w:r>
    </w:p>
  </w:endnote>
  <w:endnote w:type="continuationSeparator" w:id="0">
    <w:p w:rsidR="001F4621" w:rsidRDefault="001F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621" w:rsidRDefault="001F4621"/>
  </w:footnote>
  <w:footnote w:type="continuationSeparator" w:id="0">
    <w:p w:rsidR="001F4621" w:rsidRDefault="001F46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8A" w:rsidRDefault="006D47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3345815</wp:posOffset>
              </wp:positionH>
              <wp:positionV relativeFrom="page">
                <wp:posOffset>808990</wp:posOffset>
              </wp:positionV>
              <wp:extent cx="64135" cy="146050"/>
              <wp:effectExtent l="2540" t="0" r="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A8A" w:rsidRDefault="00E45DAA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HeaderorfooterTimesNewRoman10ptBoldScale100"/>
                              <w:rFonts w:eastAsia="Batang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63.45pt;margin-top:63.7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" filled="f" stroked="f">
              <v:textbox style="mso-fit-shape-to-text:t" inset="0,0,0,0">
                <w:txbxContent>
                  <w:p w:rsidR="003A3A8A" w:rsidRDefault="00E45DAA">
                    <w:pPr>
                      <w:pStyle w:val="Headerorfooter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HeaderorfooterTimesNewRoman10ptBoldScale100"/>
                        <w:rFonts w:eastAsia="Batang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8A" w:rsidRDefault="006D47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3345815</wp:posOffset>
              </wp:positionH>
              <wp:positionV relativeFrom="page">
                <wp:posOffset>808990</wp:posOffset>
              </wp:positionV>
              <wp:extent cx="54610" cy="91440"/>
              <wp:effectExtent l="2540" t="0" r="0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A8A" w:rsidRDefault="00E45DAA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HeaderorfooterTimesNewRoman10ptBoldScale100"/>
                              <w:rFonts w:eastAsia="Batang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3.45pt;margin-top:63.7pt;width:4.3pt;height:7.2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" filled="f" stroked="f">
              <v:textbox style="mso-fit-shape-to-text:t" inset="0,0,0,0">
                <w:txbxContent>
                  <w:p w:rsidR="003A3A8A" w:rsidRDefault="00E45DAA">
                    <w:pPr>
                      <w:pStyle w:val="Headerorfooter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HeaderorfooterTimesNewRoman10ptBoldScale100"/>
                        <w:rFonts w:eastAsia="Batang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A8A" w:rsidRDefault="006D47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4077335</wp:posOffset>
              </wp:positionH>
              <wp:positionV relativeFrom="page">
                <wp:posOffset>941070</wp:posOffset>
              </wp:positionV>
              <wp:extent cx="265430" cy="66040"/>
              <wp:effectExtent l="63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66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A8A" w:rsidRDefault="00E45DAA">
                          <w:pPr>
                            <w:pStyle w:val="Headerorfooter0"/>
                            <w:shd w:val="clear" w:color="auto" w:fill="auto"/>
                            <w:tabs>
                              <w:tab w:val="right" w:pos="394"/>
                            </w:tabs>
                            <w:spacing w:line="240" w:lineRule="auto"/>
                            <w:jc w:val="left"/>
                          </w:pPr>
                          <w:r>
                            <w:rPr>
                              <w:rStyle w:val="Headerorfooter1"/>
                            </w:rPr>
                            <w:tab/>
                            <w:t>'"V"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21.05pt;margin-top:74.1pt;width:20.9pt;height:5.2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" filled="f" stroked="f">
              <v:textbox style="mso-fit-shape-to-text:t" inset="0,0,0,0">
                <w:txbxContent>
                  <w:p w:rsidR="003A3A8A" w:rsidRDefault="00E45DAA">
                    <w:pPr>
                      <w:pStyle w:val="Headerorfooter0"/>
                      <w:shd w:val="clear" w:color="auto" w:fill="auto"/>
                      <w:tabs>
                        <w:tab w:val="right" w:pos="394"/>
                      </w:tabs>
                      <w:spacing w:line="240" w:lineRule="auto"/>
                      <w:jc w:val="left"/>
                    </w:pPr>
                    <w:r>
                      <w:rPr>
                        <w:rStyle w:val="Headerorfooter1"/>
                      </w:rPr>
                      <w:tab/>
                      <w:t>'"V</w:t>
                    </w:r>
                    <w:r>
                      <w:rPr>
                        <w:rStyle w:val="Headerorfooter1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6ACA"/>
    <w:multiLevelType w:val="multilevel"/>
    <w:tmpl w:val="42E6FCF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8A"/>
    <w:rsid w:val="001F4621"/>
    <w:rsid w:val="003A3A8A"/>
    <w:rsid w:val="003E2F68"/>
    <w:rsid w:val="006C5B8A"/>
    <w:rsid w:val="006D47F6"/>
    <w:rsid w:val="00884E09"/>
    <w:rsid w:val="00E4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link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2"/>
      <w:sz w:val="33"/>
      <w:szCs w:val="33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u w:val="none"/>
    </w:rPr>
  </w:style>
  <w:style w:type="character" w:customStyle="1" w:styleId="Bodytext2TrebuchetMS115ptBoldSpacing0pt">
    <w:name w:val="Body text (2) + Trebuchet MS;11;5 pt;Bold;Spacing 0 pt"/>
    <w:basedOn w:val="Bodytext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Headerorfooter">
    <w:name w:val="Header or footer_"/>
    <w:basedOn w:val="a0"/>
    <w:link w:val="Headerorfooter0"/>
    <w:rPr>
      <w:rFonts w:ascii="Batang" w:eastAsia="Batang" w:hAnsi="Batang" w:cs="Batang"/>
      <w:b w:val="0"/>
      <w:bCs w:val="0"/>
      <w:i w:val="0"/>
      <w:iCs w:val="0"/>
      <w:smallCaps w:val="0"/>
      <w:strike w:val="0"/>
      <w:w w:val="150"/>
      <w:sz w:val="8"/>
      <w:szCs w:val="8"/>
      <w:u w:val="none"/>
    </w:rPr>
  </w:style>
  <w:style w:type="character" w:customStyle="1" w:styleId="Headerorfooter1">
    <w:name w:val="Header or footer"/>
    <w:basedOn w:val="Headerorfooter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8"/>
      <w:szCs w:val="8"/>
      <w:u w:val="none"/>
      <w:lang w:val="ru-RU"/>
    </w:rPr>
  </w:style>
  <w:style w:type="character" w:customStyle="1" w:styleId="Heading1">
    <w:name w:val="Heading #1_"/>
    <w:basedOn w:val="a0"/>
    <w:link w:val="Heading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Heading1ArialUnicodeMS145ptSpacing4pt">
    <w:name w:val="Heading #1 + Arial Unicode MS;14;5 pt;Spacing 4 pt"/>
    <w:basedOn w:val="Heading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90"/>
      <w:w w:val="100"/>
      <w:position w:val="0"/>
      <w:sz w:val="29"/>
      <w:szCs w:val="29"/>
      <w:u w:val="none"/>
      <w:lang w:val="ru-RU"/>
    </w:rPr>
  </w:style>
  <w:style w:type="character" w:customStyle="1" w:styleId="Heading1ArialUnicodeMS14ptNotBoldItalic">
    <w:name w:val="Heading #1 + Arial Unicode MS;14 pt;Not Bold;Italic"/>
    <w:basedOn w:val="Heading1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HeaderorfooterTimesNewRoman10ptBoldScale100">
    <w:name w:val="Header or footer + Times New Roman;10 pt;Bold;Scale 100%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Bodytext6ptItalicSpacing-1pt">
    <w:name w:val="Body text + 6 pt;Italic;Spacing -1 pt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paragraph" w:customStyle="1" w:styleId="Bodytext3">
    <w:name w:val="Body text (3)"/>
    <w:basedOn w:val="a"/>
    <w:link w:val="Bodytext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2"/>
      <w:sz w:val="33"/>
      <w:szCs w:val="33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spacing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  <w:jc w:val="both"/>
    </w:pPr>
    <w:rPr>
      <w:rFonts w:ascii="Batang" w:eastAsia="Batang" w:hAnsi="Batang" w:cs="Batang"/>
      <w:w w:val="150"/>
      <w:sz w:val="8"/>
      <w:szCs w:val="8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200" w:line="446" w:lineRule="exact"/>
      <w:ind w:firstLine="2540"/>
      <w:outlineLvl w:val="0"/>
    </w:pPr>
    <w:rPr>
      <w:rFonts w:ascii="Trebuchet MS" w:eastAsia="Trebuchet MS" w:hAnsi="Trebuchet MS" w:cs="Trebuchet MS"/>
      <w:b/>
      <w:bCs/>
      <w:sz w:val="27"/>
      <w:szCs w:val="27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before="1200" w:after="3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884E09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C5B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B8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link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2"/>
      <w:sz w:val="33"/>
      <w:szCs w:val="33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u w:val="none"/>
    </w:rPr>
  </w:style>
  <w:style w:type="character" w:customStyle="1" w:styleId="Bodytext2TrebuchetMS115ptBoldSpacing0pt">
    <w:name w:val="Body text (2) + Trebuchet MS;11;5 pt;Bold;Spacing 0 pt"/>
    <w:basedOn w:val="Bodytext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Headerorfooter">
    <w:name w:val="Header or footer_"/>
    <w:basedOn w:val="a0"/>
    <w:link w:val="Headerorfooter0"/>
    <w:rPr>
      <w:rFonts w:ascii="Batang" w:eastAsia="Batang" w:hAnsi="Batang" w:cs="Batang"/>
      <w:b w:val="0"/>
      <w:bCs w:val="0"/>
      <w:i w:val="0"/>
      <w:iCs w:val="0"/>
      <w:smallCaps w:val="0"/>
      <w:strike w:val="0"/>
      <w:w w:val="150"/>
      <w:sz w:val="8"/>
      <w:szCs w:val="8"/>
      <w:u w:val="none"/>
    </w:rPr>
  </w:style>
  <w:style w:type="character" w:customStyle="1" w:styleId="Headerorfooter1">
    <w:name w:val="Header or footer"/>
    <w:basedOn w:val="Headerorfooter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8"/>
      <w:szCs w:val="8"/>
      <w:u w:val="none"/>
      <w:lang w:val="ru-RU"/>
    </w:rPr>
  </w:style>
  <w:style w:type="character" w:customStyle="1" w:styleId="Heading1">
    <w:name w:val="Heading #1_"/>
    <w:basedOn w:val="a0"/>
    <w:link w:val="Heading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Heading1ArialUnicodeMS145ptSpacing4pt">
    <w:name w:val="Heading #1 + Arial Unicode MS;14;5 pt;Spacing 4 pt"/>
    <w:basedOn w:val="Heading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90"/>
      <w:w w:val="100"/>
      <w:position w:val="0"/>
      <w:sz w:val="29"/>
      <w:szCs w:val="29"/>
      <w:u w:val="none"/>
      <w:lang w:val="ru-RU"/>
    </w:rPr>
  </w:style>
  <w:style w:type="character" w:customStyle="1" w:styleId="Heading1ArialUnicodeMS14ptNotBoldItalic">
    <w:name w:val="Heading #1 + Arial Unicode MS;14 pt;Not Bold;Italic"/>
    <w:basedOn w:val="Heading1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HeaderorfooterTimesNewRoman10ptBoldScale100">
    <w:name w:val="Header or footer + Times New Roman;10 pt;Bold;Scale 100%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Bodytext6ptItalicSpacing-1pt">
    <w:name w:val="Body text + 6 pt;Italic;Spacing -1 pt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paragraph" w:customStyle="1" w:styleId="Bodytext3">
    <w:name w:val="Body text (3)"/>
    <w:basedOn w:val="a"/>
    <w:link w:val="Bodytext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2"/>
      <w:sz w:val="33"/>
      <w:szCs w:val="33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spacing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  <w:jc w:val="both"/>
    </w:pPr>
    <w:rPr>
      <w:rFonts w:ascii="Batang" w:eastAsia="Batang" w:hAnsi="Batang" w:cs="Batang"/>
      <w:w w:val="150"/>
      <w:sz w:val="8"/>
      <w:szCs w:val="8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200" w:line="446" w:lineRule="exact"/>
      <w:ind w:firstLine="2540"/>
      <w:outlineLvl w:val="0"/>
    </w:pPr>
    <w:rPr>
      <w:rFonts w:ascii="Trebuchet MS" w:eastAsia="Trebuchet MS" w:hAnsi="Trebuchet MS" w:cs="Trebuchet MS"/>
      <w:b/>
      <w:bCs/>
      <w:sz w:val="27"/>
      <w:szCs w:val="27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before="1200" w:after="3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884E09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C5B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B8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2018-05-10T13:13:00Z</dcterms:created>
  <dcterms:modified xsi:type="dcterms:W3CDTF">2018-05-11T04:46:00Z</dcterms:modified>
</cp:coreProperties>
</file>